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B01" w:rsidRPr="00CD1BD8" w:rsidRDefault="005A1B01" w:rsidP="005A1B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D1BD8"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:rsidR="005A1B01" w:rsidRPr="00CD1BD8" w:rsidRDefault="005A1B01" w:rsidP="005A1B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D1BD8">
        <w:rPr>
          <w:rFonts w:ascii="Times New Roman" w:hAnsi="Times New Roman"/>
          <w:b/>
          <w:sz w:val="28"/>
          <w:szCs w:val="28"/>
        </w:rPr>
        <w:t>к</w:t>
      </w:r>
      <w:r w:rsidRPr="00CD1BD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проекту </w:t>
      </w:r>
      <w:r w:rsidRPr="00CD1BD8">
        <w:rPr>
          <w:rFonts w:ascii="Times New Roman" w:hAnsi="Times New Roman"/>
          <w:b/>
          <w:sz w:val="28"/>
          <w:szCs w:val="28"/>
        </w:rPr>
        <w:t xml:space="preserve">постановления Правительства Кыргызской Республики  </w:t>
      </w:r>
    </w:p>
    <w:p w:rsidR="005A1B01" w:rsidRPr="00CD1BD8" w:rsidRDefault="005A1B01" w:rsidP="005A1B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D1BD8">
        <w:rPr>
          <w:rFonts w:ascii="Times New Roman" w:hAnsi="Times New Roman"/>
          <w:b/>
          <w:sz w:val="28"/>
          <w:szCs w:val="28"/>
        </w:rPr>
        <w:t xml:space="preserve">«О внесении </w:t>
      </w:r>
      <w:proofErr w:type="spellStart"/>
      <w:r w:rsidRPr="00CD1BD8">
        <w:rPr>
          <w:rFonts w:ascii="Times New Roman" w:hAnsi="Times New Roman"/>
          <w:b/>
          <w:sz w:val="28"/>
          <w:szCs w:val="28"/>
        </w:rPr>
        <w:t>изменени</w:t>
      </w:r>
      <w:proofErr w:type="spellEnd"/>
      <w:r w:rsidRPr="00CD1BD8">
        <w:rPr>
          <w:rFonts w:ascii="Times New Roman" w:hAnsi="Times New Roman"/>
          <w:b/>
          <w:sz w:val="28"/>
          <w:szCs w:val="28"/>
          <w:lang w:val="ky-KG"/>
        </w:rPr>
        <w:t>й</w:t>
      </w:r>
      <w:r w:rsidRPr="00CD1BD8">
        <w:rPr>
          <w:rFonts w:ascii="Times New Roman" w:hAnsi="Times New Roman"/>
          <w:b/>
          <w:sz w:val="28"/>
          <w:szCs w:val="28"/>
        </w:rPr>
        <w:t xml:space="preserve"> в постановление Правительства </w:t>
      </w:r>
      <w:r w:rsidRPr="00CD1BD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CD1BD8"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</w:p>
    <w:p w:rsidR="005A1B01" w:rsidRPr="00CD1BD8" w:rsidRDefault="005A1B01" w:rsidP="005A1B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D1BD8">
        <w:rPr>
          <w:rFonts w:ascii="Times New Roman" w:hAnsi="Times New Roman"/>
          <w:b/>
          <w:sz w:val="28"/>
          <w:szCs w:val="28"/>
        </w:rPr>
        <w:t>«Об утверждении</w:t>
      </w:r>
      <w:r w:rsidRPr="00CD1BD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CD1BD8">
        <w:rPr>
          <w:rFonts w:ascii="Times New Roman" w:hAnsi="Times New Roman"/>
          <w:b/>
          <w:sz w:val="28"/>
          <w:szCs w:val="28"/>
        </w:rPr>
        <w:t>Концепции  развития системы пенсионного обеспечения</w:t>
      </w:r>
      <w:r w:rsidRPr="00CD1BD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CD1BD8">
        <w:rPr>
          <w:rFonts w:ascii="Times New Roman" w:hAnsi="Times New Roman"/>
          <w:b/>
          <w:sz w:val="28"/>
          <w:szCs w:val="28"/>
        </w:rPr>
        <w:t xml:space="preserve">Кыргызской Республики» </w:t>
      </w:r>
    </w:p>
    <w:p w:rsidR="005A1B01" w:rsidRPr="00CD1BD8" w:rsidRDefault="005A1B01" w:rsidP="005A1B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D1BD8">
        <w:rPr>
          <w:rFonts w:ascii="Times New Roman" w:hAnsi="Times New Roman"/>
          <w:b/>
          <w:sz w:val="28"/>
          <w:szCs w:val="28"/>
        </w:rPr>
        <w:t xml:space="preserve">от 24 ноября 2014 года № 670» </w:t>
      </w:r>
    </w:p>
    <w:p w:rsidR="005A1B01" w:rsidRPr="00CD1BD8" w:rsidRDefault="005A1B01" w:rsidP="005A1B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0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8"/>
        <w:gridCol w:w="6971"/>
      </w:tblGrid>
      <w:tr w:rsidR="005A1B01" w:rsidRPr="00CD1BD8" w:rsidTr="007207EC">
        <w:trPr>
          <w:trHeight w:val="492"/>
        </w:trPr>
        <w:tc>
          <w:tcPr>
            <w:tcW w:w="7042" w:type="dxa"/>
            <w:shd w:val="clear" w:color="auto" w:fill="auto"/>
          </w:tcPr>
          <w:p w:rsidR="005A1B01" w:rsidRPr="00CD1BD8" w:rsidRDefault="005A1B01" w:rsidP="007207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1BD8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6967" w:type="dxa"/>
            <w:shd w:val="clear" w:color="auto" w:fill="auto"/>
          </w:tcPr>
          <w:p w:rsidR="005A1B01" w:rsidRPr="00CD1BD8" w:rsidRDefault="005A1B01" w:rsidP="007207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1BD8">
              <w:rPr>
                <w:rFonts w:ascii="Times New Roman" w:hAnsi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5A1B01" w:rsidRPr="00CD1BD8" w:rsidTr="007207EC">
        <w:trPr>
          <w:trHeight w:val="1184"/>
        </w:trPr>
        <w:tc>
          <w:tcPr>
            <w:tcW w:w="0" w:type="auto"/>
            <w:gridSpan w:val="2"/>
            <w:shd w:val="clear" w:color="auto" w:fill="auto"/>
          </w:tcPr>
          <w:p w:rsidR="005A1B01" w:rsidRPr="00CD1BD8" w:rsidRDefault="005A1B01" w:rsidP="007207EC">
            <w:pPr>
              <w:pStyle w:val="tkNazvani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D1BD8">
              <w:rPr>
                <w:rFonts w:ascii="Times New Roman" w:hAnsi="Times New Roman" w:cs="Times New Roman"/>
                <w:sz w:val="28"/>
                <w:szCs w:val="28"/>
              </w:rPr>
              <w:t xml:space="preserve">План мероприятий по реализации Концепции развития системы пенсионного обеспечения Кыргызской Республики </w:t>
            </w:r>
          </w:p>
        </w:tc>
      </w:tr>
      <w:tr w:rsidR="005A1B01" w:rsidRPr="00CD1BD8" w:rsidTr="007207EC">
        <w:trPr>
          <w:trHeight w:val="2188"/>
        </w:trPr>
        <w:tc>
          <w:tcPr>
            <w:tcW w:w="7042" w:type="dxa"/>
            <w:shd w:val="clear" w:color="auto" w:fill="auto"/>
          </w:tcPr>
          <w:tbl>
            <w:tblPr>
              <w:tblpPr w:leftFromText="180" w:rightFromText="180" w:vertAnchor="page" w:horzAnchor="margin" w:tblpY="1"/>
              <w:tblOverlap w:val="never"/>
              <w:tblW w:w="499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2"/>
              <w:gridCol w:w="2347"/>
              <w:gridCol w:w="3903"/>
            </w:tblGrid>
            <w:tr w:rsidR="005A1B01" w:rsidRPr="00CD1BD8" w:rsidTr="007207EC">
              <w:trPr>
                <w:trHeight w:val="2393"/>
              </w:trPr>
              <w:tc>
                <w:tcPr>
                  <w:tcW w:w="40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1B01" w:rsidRPr="00EE4F12" w:rsidRDefault="005A1B01" w:rsidP="007207EC">
                  <w:pPr>
                    <w:spacing w:after="6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E4F1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27</w:t>
                  </w:r>
                </w:p>
              </w:tc>
              <w:tc>
                <w:tcPr>
                  <w:tcW w:w="17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1B01" w:rsidRPr="00EE4F12" w:rsidRDefault="005A1B01" w:rsidP="007207EC">
                  <w:pPr>
                    <w:spacing w:after="60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E4F1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Создание центров обслуживания населения в городах Бишкек и Ош</w:t>
                  </w:r>
                </w:p>
              </w:tc>
              <w:tc>
                <w:tcPr>
                  <w:tcW w:w="286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1B01" w:rsidRPr="00EE4F12" w:rsidRDefault="005A1B01" w:rsidP="007207EC">
                  <w:pPr>
                    <w:spacing w:after="60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E4F1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 течение 2017-2018 годов</w:t>
                  </w:r>
                </w:p>
              </w:tc>
            </w:tr>
          </w:tbl>
          <w:p w:rsidR="005A1B01" w:rsidRPr="00CD1BD8" w:rsidRDefault="005A1B01" w:rsidP="007207E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67" w:type="dxa"/>
            <w:shd w:val="clear" w:color="auto" w:fill="auto"/>
          </w:tcPr>
          <w:tbl>
            <w:tblPr>
              <w:tblpPr w:leftFromText="180" w:rightFromText="180" w:vertAnchor="page" w:horzAnchor="margin" w:tblpY="46"/>
              <w:tblOverlap w:val="never"/>
              <w:tblW w:w="472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4"/>
              <w:gridCol w:w="2949"/>
              <w:gridCol w:w="2821"/>
            </w:tblGrid>
            <w:tr w:rsidR="005A1B01" w:rsidRPr="00CD1BD8" w:rsidTr="007207EC">
              <w:trPr>
                <w:trHeight w:val="2389"/>
              </w:trPr>
              <w:tc>
                <w:tcPr>
                  <w:tcW w:w="4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1B01" w:rsidRPr="00EE4F12" w:rsidRDefault="005A1B01" w:rsidP="007207EC">
                  <w:pPr>
                    <w:spacing w:after="6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E4F1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27</w:t>
                  </w:r>
                </w:p>
              </w:tc>
              <w:tc>
                <w:tcPr>
                  <w:tcW w:w="231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1B01" w:rsidRPr="00EE4F12" w:rsidRDefault="005A1B01" w:rsidP="007207EC">
                  <w:pPr>
                    <w:spacing w:after="60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E4F1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Создание центров обслуживания населения в городах Бишкек и Ош</w:t>
                  </w:r>
                </w:p>
              </w:tc>
              <w:tc>
                <w:tcPr>
                  <w:tcW w:w="221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1B01" w:rsidRPr="00EE4F12" w:rsidRDefault="005A1B01" w:rsidP="007207EC">
                  <w:pPr>
                    <w:spacing w:after="60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val="en-US" w:eastAsia="ru-RU"/>
                    </w:rPr>
                    <w:t>IV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-квартал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val="ky-KG" w:eastAsia="ru-RU"/>
                    </w:rPr>
                    <w:t xml:space="preserve"> </w:t>
                  </w:r>
                  <w:r w:rsidRPr="00CD1BD8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2019 год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</w:tr>
          </w:tbl>
          <w:p w:rsidR="005A1B01" w:rsidRPr="00CD1BD8" w:rsidRDefault="005A1B01" w:rsidP="007207E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5A1B01" w:rsidRPr="00CD1BD8" w:rsidRDefault="005A1B01" w:rsidP="005A1B01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5A1B01" w:rsidRPr="00CD1BD8" w:rsidRDefault="005A1B01" w:rsidP="005A1B01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5A1B01" w:rsidRPr="00CD1BD8" w:rsidRDefault="005A1B01" w:rsidP="005A1B01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5A1B01" w:rsidRPr="00CD1BD8" w:rsidRDefault="005A1B01" w:rsidP="005A1B01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5A1B01" w:rsidRPr="00CD1BD8" w:rsidRDefault="005A1B01" w:rsidP="005A1B01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5A1B01" w:rsidRPr="00CD1BD8" w:rsidRDefault="005A1B01" w:rsidP="005A1B01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Председатель</w:t>
      </w:r>
      <w:r w:rsidRPr="00CD1BD8">
        <w:rPr>
          <w:rFonts w:ascii="Times New Roman" w:hAnsi="Times New Roman"/>
          <w:b/>
          <w:sz w:val="28"/>
          <w:szCs w:val="28"/>
        </w:rPr>
        <w:t xml:space="preserve"> </w:t>
      </w:r>
    </w:p>
    <w:p w:rsidR="005A1B01" w:rsidRPr="00CD1BD8" w:rsidRDefault="005A1B01" w:rsidP="005A1B01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CD1BD8">
        <w:rPr>
          <w:rFonts w:ascii="Times New Roman" w:hAnsi="Times New Roman"/>
          <w:b/>
          <w:sz w:val="28"/>
          <w:szCs w:val="28"/>
        </w:rPr>
        <w:t>Социального фонда</w:t>
      </w:r>
    </w:p>
    <w:p w:rsidR="005A1B01" w:rsidRDefault="005A1B01" w:rsidP="005A1B01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y-KG"/>
        </w:rPr>
      </w:pPr>
      <w:r w:rsidRPr="00CD1BD8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CD1BD8">
        <w:rPr>
          <w:rFonts w:ascii="Times New Roman" w:hAnsi="Times New Roman"/>
          <w:b/>
          <w:sz w:val="28"/>
          <w:szCs w:val="28"/>
        </w:rPr>
        <w:tab/>
      </w:r>
      <w:r w:rsidRPr="00CD1BD8">
        <w:rPr>
          <w:rFonts w:ascii="Times New Roman" w:hAnsi="Times New Roman"/>
          <w:b/>
          <w:sz w:val="28"/>
          <w:szCs w:val="28"/>
        </w:rPr>
        <w:tab/>
      </w:r>
      <w:r w:rsidRPr="00CD1BD8">
        <w:rPr>
          <w:rFonts w:ascii="Times New Roman" w:hAnsi="Times New Roman"/>
          <w:b/>
          <w:sz w:val="28"/>
          <w:szCs w:val="28"/>
        </w:rPr>
        <w:tab/>
      </w:r>
      <w:r w:rsidRPr="00CD1BD8">
        <w:rPr>
          <w:rFonts w:ascii="Times New Roman" w:hAnsi="Times New Roman"/>
          <w:b/>
          <w:sz w:val="28"/>
          <w:szCs w:val="28"/>
        </w:rPr>
        <w:tab/>
      </w:r>
      <w:r w:rsidRPr="00CD1BD8">
        <w:rPr>
          <w:rFonts w:ascii="Times New Roman" w:hAnsi="Times New Roman"/>
          <w:b/>
          <w:sz w:val="28"/>
          <w:szCs w:val="28"/>
        </w:rPr>
        <w:tab/>
      </w:r>
      <w:r w:rsidRPr="00CD1BD8">
        <w:rPr>
          <w:rFonts w:ascii="Times New Roman" w:hAnsi="Times New Roman"/>
          <w:b/>
          <w:sz w:val="28"/>
          <w:szCs w:val="28"/>
        </w:rPr>
        <w:tab/>
      </w:r>
      <w:r w:rsidRPr="00CD1BD8">
        <w:rPr>
          <w:rFonts w:ascii="Times New Roman" w:hAnsi="Times New Roman"/>
          <w:b/>
          <w:sz w:val="28"/>
          <w:szCs w:val="28"/>
        </w:rPr>
        <w:tab/>
      </w:r>
      <w:r w:rsidRPr="00CD1BD8">
        <w:rPr>
          <w:rFonts w:ascii="Times New Roman" w:hAnsi="Times New Roman"/>
          <w:b/>
          <w:sz w:val="28"/>
          <w:szCs w:val="28"/>
        </w:rPr>
        <w:tab/>
      </w:r>
      <w:r w:rsidRPr="00CD1BD8">
        <w:rPr>
          <w:rFonts w:ascii="Times New Roman" w:hAnsi="Times New Roman"/>
          <w:b/>
          <w:sz w:val="28"/>
          <w:szCs w:val="28"/>
        </w:rPr>
        <w:tab/>
      </w:r>
      <w:r w:rsidRPr="00CD1BD8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М. </w:t>
      </w:r>
      <w:proofErr w:type="spellStart"/>
      <w:r>
        <w:rPr>
          <w:rFonts w:ascii="Times New Roman" w:hAnsi="Times New Roman"/>
          <w:b/>
          <w:sz w:val="28"/>
          <w:szCs w:val="28"/>
        </w:rPr>
        <w:t>Ирсалиев</w:t>
      </w:r>
      <w:proofErr w:type="spellEnd"/>
    </w:p>
    <w:p w:rsidR="00BA48F2" w:rsidRDefault="00BA48F2">
      <w:bookmarkStart w:id="0" w:name="_GoBack"/>
      <w:bookmarkEnd w:id="0"/>
    </w:p>
    <w:sectPr w:rsidR="00BA48F2" w:rsidSect="005A1B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B01"/>
    <w:rsid w:val="00057F2A"/>
    <w:rsid w:val="005A1B01"/>
    <w:rsid w:val="007E3454"/>
    <w:rsid w:val="00BA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B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A1B01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A1B0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B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A1B01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A1B0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Мейман</dc:creator>
  <cp:lastModifiedBy>Мейман</cp:lastModifiedBy>
  <cp:revision>1</cp:revision>
  <dcterms:created xsi:type="dcterms:W3CDTF">2019-01-23T09:33:00Z</dcterms:created>
  <dcterms:modified xsi:type="dcterms:W3CDTF">2019-01-23T09:34:00Z</dcterms:modified>
</cp:coreProperties>
</file>